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245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2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5245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о Региональном конкурсе «Бюджет для граждан»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ind w:firstLine="0"/>
        <w:jc w:val="center"/>
        <w:shd w:val="clear" w:color="auto" w:fill="auto"/>
        <w:tabs>
          <w:tab w:val="left" w:pos="9697" w:leader="underscore"/>
        </w:tabs>
        <w:rPr>
          <w:b/>
          <w:bCs/>
          <w:spacing w:val="0"/>
          <w:sz w:val="26"/>
          <w:szCs w:val="26"/>
        </w:rPr>
      </w:pPr>
      <w:r>
        <w:rPr>
          <w:b/>
          <w:bCs/>
          <w:spacing w:val="0"/>
          <w:sz w:val="26"/>
          <w:szCs w:val="26"/>
        </w:rPr>
      </w:r>
      <w:r>
        <w:rPr>
          <w:b/>
          <w:bCs/>
          <w:spacing w:val="0"/>
          <w:sz w:val="26"/>
          <w:szCs w:val="26"/>
        </w:rPr>
      </w:r>
    </w:p>
    <w:p>
      <w:pPr>
        <w:jc w:val="center"/>
        <w:shd w:val="clear" w:color="auto" w:fill="ffffff"/>
        <w:tabs>
          <w:tab w:val="left" w:pos="9697" w:leader="underscore"/>
        </w:tabs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СОГЛАСИЕ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</w:r>
    </w:p>
    <w:p>
      <w:pPr>
        <w:jc w:val="center"/>
        <w:tabs>
          <w:tab w:val="left" w:pos="9697" w:leader="underscore"/>
        </w:tabs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на обработку персональных данных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vertAlign w:val="superscript"/>
          <w:lang w:eastAsia="en-US" w:bidi="ar-SA"/>
        </w:rPr>
        <w:t xml:space="preserve">1, 2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</w:r>
    </w:p>
    <w:p>
      <w:pPr>
        <w:jc w:val="center"/>
        <w:tabs>
          <w:tab w:val="left" w:pos="9697" w:leader="underscore"/>
        </w:tabs>
        <w:rPr>
          <w:rFonts w:ascii="Times New Roman" w:hAnsi="Times New Roman" w:eastAsia="Times New Roman" w:cs="Times New Roman"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lang w:eastAsia="en-US" w:bidi="ar-SA"/>
        </w:rPr>
      </w:r>
    </w:p>
    <w:p>
      <w:pPr>
        <w:jc w:val="center"/>
        <w:tabs>
          <w:tab w:val="left" w:pos="9697" w:leader="underscore"/>
        </w:tabs>
        <w:rPr>
          <w:rFonts w:ascii="Times New Roman" w:hAnsi="Times New Roman" w:eastAsia="Times New Roman" w:cs="Times New Roman"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lang w:eastAsia="en-US"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Субъект персональных данных ____________________________________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(фамилия, имя, отчество (при наличии) полностью, дата рождения)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зарегистрированный(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) по адресу: 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____________________________________________________________________,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(наименование документа, удостоверяющего личност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ь)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серия ______ номер ____________ выдан ________________________________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___________________________________________________________________ (кем и когда выдан)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tbl>
      <w:tblPr>
        <w:tblStyle w:val="729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658"/>
      </w:tblGrid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Заполняется в случае получения согласия от представителя субъекта персональных данных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658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Представитель субъекта персональных данных 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____________________________________________________,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(фамилия, имя, отчество (при наличии) полностью)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зарегистрированный(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) по адресу: 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____________,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(наименование документа, удостоверяющего личность)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серия ______ номер ____________ выдан 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____________________________________________________,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(кем и когда выдан)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действу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ющий в интересах 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(фамилия, имя, отчество (при наличии) субъекта персональных данных полностью, дата рождения)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на основании 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(реквизиты документа, подтверждающего полномочия представителя субъекта персональных данных)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</w:tbl>
    <w:p>
      <w:pPr>
        <w:ind w:left="800" w:hanging="800"/>
        <w:jc w:val="both"/>
        <w:tabs>
          <w:tab w:val="left" w:pos="9697" w:leader="underscor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tabs>
          <w:tab w:val="left" w:pos="855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instrText xml:space="preserve"> TOC \o "1-5" \h \z </w:instrTex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в соответствии с требованиями статьи 9 Федерального закона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br/>
        <w:t xml:space="preserve">от 27 июня 2006 года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№ 152-ФЗ «О персональных данных» дает согласие министерству финансов Иркутской области, расположенному по адресу: 664027, г. Иркутск, ул. Ленина, 1А, ОГРН 1083808000154, на обработку на бумажных и электронных носителях, включая (без ограничения) сбор, запись, систематизацию,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накопление, хранение, уточнение (обновление, изменение), извлечение, использование, передачу (</w:t>
      </w:r>
      <w:bookmarkStart w:id="0" w:name="_GoBack"/>
      <w:r>
        <w:rPr>
          <w:rFonts w:ascii="Times New Roman" w:hAnsi="Times New Roman" w:eastAsia="Times New Roman" w:cs="Times New Roman"/>
          <w:strike/>
          <w:color w:val="auto"/>
          <w:sz w:val="28"/>
          <w:szCs w:val="28"/>
          <w:highlight w:val="white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предоставление, доступ) третьим лицам, обезличивание, блокирование, удаление, уничтожение следующих персональных данных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субъекта (персональных 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нных лица, чьи интересы представляются), представленных с целью участия в Региональном конкурсе «Бюджет для граждан» в 2026 году: фамилия, имя, отчество (при наличии), пол, дата рождения, возраст, место работы (учебы), образование, данные документа, удостоверяющего лич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ность, адрес регистрации, реквизиты документа, подтверждающего полномочия представителя субъекта персональных данных, номер телефона, адрес электронной почты, фотография.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855" w:leader="none"/>
        </w:tabs>
        <w:rPr>
          <w:rFonts w:ascii="Times New Roman" w:hAnsi="Times New Roman" w:eastAsia="Times New Roman" w:cs="Times New Roman"/>
          <w:color w:val="auto"/>
          <w:spacing w:val="-2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Я проинформирован, что министерство финансов Иркутской области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rPr>
          <w:rFonts w:ascii="Times New Roman" w:hAnsi="Times New Roman" w:eastAsia="Times New Roman" w:cs="Times New Roman"/>
          <w:color w:val="auto"/>
          <w:spacing w:val="-20"/>
          <w:sz w:val="28"/>
          <w:szCs w:val="28"/>
        </w:rPr>
      </w:r>
    </w:p>
    <w:p>
      <w:pPr>
        <w:ind w:firstLine="709"/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Данное согласие действу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Данное согласие может быть отозвано субъектом персональных данных или его представителем в письменной форме. В случае отзыва согласия на обработку персональных 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нных министерство финансов Иркутской области имеет право продолжить обработку персональных данных в случаях, предусмотренных Федеральным законом «О персональных данных».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tbl>
      <w:tblPr>
        <w:tblW w:w="0" w:type="auto"/>
        <w:tblCellSpacing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6"/>
        <w:gridCol w:w="426"/>
        <w:gridCol w:w="4676"/>
      </w:tblGrid>
      <w:tr>
        <w:tblPrEx/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(подпись субъекта персональных данных или его представителя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vertAlign w:val="superscript"/>
                <w:lang w:eastAsia="en-US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(инициалы, фамилия субъекта персональных данных или его представителя)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blCellSpacing w:w="0" w:type="dxa"/>
          <w:trHeight w:val="593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«____» _____________20__г.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</w:tbl>
    <w:p>
      <w:pPr>
        <w:ind w:firstLine="709"/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</w:p>
    <w:p>
      <w:pPr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</w:p>
    <w:p>
      <w:pPr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</w:p>
    <w:p>
      <w:pPr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</w:p>
    <w:p>
      <w:pPr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</w:p>
    <w:p>
      <w:pPr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</w:p>
    <w:p>
      <w:pPr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</w:p>
    <w:p>
      <w:pPr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  <w:t xml:space="preserve">_______________________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</w:p>
    <w:p>
      <w:pPr>
        <w:contextualSpacing/>
        <w:ind w:firstLine="540"/>
        <w:jc w:val="both"/>
        <w:spacing w:before="160"/>
        <w:widowControl/>
        <w:rPr>
          <w:rFonts w:ascii="Times New Roman" w:hAnsi="Times New Roman" w:eastAsia="Times New Roman" w:cs="Times New Roman"/>
          <w:color w:val="auto"/>
        </w:rPr>
      </w:pPr>
      <w:r/>
      <w:bookmarkStart w:id="1" w:name="Par229"/>
      <w:r>
        <w:rPr>
          <w:rFonts w:ascii="Times New Roman" w:hAnsi="Times New Roman" w:eastAsia="Times New Roman" w:cs="Times New Roman"/>
          <w:color w:val="auto"/>
          <w:vertAlign w:val="superscript"/>
          <w:lang w:eastAsia="en-US" w:bidi="ar-SA"/>
        </w:rPr>
        <w:t xml:space="preserve">1 </w:t>
      </w:r>
      <w:r>
        <w:rPr>
          <w:rFonts w:ascii="Times New Roman" w:hAnsi="Times New Roman" w:eastAsia="Times New Roman" w:cs="Times New Roman"/>
          <w:lang w:bidi="ar-SA"/>
        </w:rPr>
        <w:t xml:space="preserve">Для группы физических лиц обязательно представление настоящего согласия от каждого из физических лиц.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540"/>
        <w:jc w:val="both"/>
        <w:spacing w:before="160"/>
        <w:widowControl/>
        <w:rPr>
          <w:rFonts w:ascii="Times New Roman" w:hAnsi="Times New Roman" w:eastAsia="Times New Roman" w:cs="Times New Roman"/>
          <w:color w:val="auto"/>
        </w:rPr>
      </w:pPr>
      <w:r/>
      <w:bookmarkStart w:id="2" w:name="Par230"/>
      <w:r/>
      <w:bookmarkEnd w:id="1"/>
      <w:r>
        <w:rPr>
          <w:rFonts w:ascii="Times New Roman" w:hAnsi="Times New Roman" w:eastAsia="Times New Roman" w:cs="Times New Roman"/>
          <w:color w:val="auto"/>
          <w:vertAlign w:val="superscript"/>
          <w:lang w:eastAsia="en-US" w:bidi="ar-SA"/>
        </w:rPr>
        <w:t xml:space="preserve">2</w:t>
      </w:r>
      <w:r>
        <w:rPr>
          <w:rFonts w:ascii="Times New Roman" w:hAnsi="Times New Roman" w:eastAsia="Times New Roman" w:cs="Times New Roman"/>
          <w:lang w:bidi="ar-SA"/>
        </w:rPr>
        <w:t xml:space="preserve"> Согласие на обработку персональных данных несовершеннолетних лиц, не достигших возраста 14 лет, дают их законные представители.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540"/>
        <w:jc w:val="both"/>
        <w:spacing w:before="160"/>
        <w:widowControl/>
        <w:rPr>
          <w:rFonts w:ascii="Times New Roman" w:hAnsi="Times New Roman" w:eastAsia="Times New Roman" w:cs="Times New Roman"/>
          <w:color w:val="auto"/>
        </w:rPr>
      </w:pPr>
      <w:r/>
      <w:bookmarkStart w:id="3" w:name="Par231"/>
      <w:r/>
      <w:bookmarkEnd w:id="2"/>
      <w:r>
        <w:rPr>
          <w:rFonts w:ascii="Times New Roman" w:hAnsi="Times New Roman" w:eastAsia="Times New Roman" w:cs="Times New Roman"/>
          <w:color w:val="auto"/>
          <w:vertAlign w:val="superscript"/>
          <w:lang w:eastAsia="en-US" w:bidi="ar-SA"/>
        </w:rPr>
        <w:t xml:space="preserve">3</w:t>
      </w:r>
      <w:r>
        <w:rPr>
          <w:rFonts w:ascii="Times New Roman" w:hAnsi="Times New Roman" w:eastAsia="Times New Roman" w:cs="Times New Roman"/>
          <w:lang w:bidi="ar-SA"/>
        </w:rPr>
        <w:t xml:space="preserve"> Для юридических лиц - подпись руководителя (уполномоченного лица) с указанием должности.».</w:t>
      </w:r>
      <w:bookmarkEnd w:id="3"/>
      <w:r/>
      <w:r>
        <w:rPr>
          <w:rFonts w:ascii="Times New Roman" w:hAnsi="Times New Roman" w:eastAsia="Times New Roman" w:cs="Times New Roman"/>
          <w:color w:val="auto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6958932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688"/>
    <w:link w:val="727"/>
    <w:uiPriority w:val="35"/>
    <w:rPr>
      <w:b/>
      <w:bCs/>
      <w:color w:val="4f81bd" w:themeColor="accent1"/>
      <w:sz w:val="18"/>
      <w:szCs w:val="18"/>
    </w:rPr>
  </w:style>
  <w:style w:type="paragraph" w:styleId="678" w:default="1">
    <w:name w:val="Normal"/>
    <w:qFormat/>
    <w:pPr>
      <w:spacing w:after="0" w:line="240" w:lineRule="auto"/>
      <w:widowControl w:val="off"/>
    </w:pPr>
    <w:rPr>
      <w:rFonts w:ascii="Tahoma" w:hAnsi="Tahoma" w:eastAsia="Tahoma" w:cs="Tahoma"/>
      <w:color w:val="000000"/>
      <w:sz w:val="24"/>
      <w:szCs w:val="24"/>
      <w:lang w:eastAsia="ru-RU" w:bidi="ru-RU"/>
    </w:rPr>
  </w:style>
  <w:style w:type="paragraph" w:styleId="679">
    <w:name w:val="Heading 1"/>
    <w:basedOn w:val="678"/>
    <w:next w:val="678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4">
    <w:name w:val="Heading 6"/>
    <w:basedOn w:val="678"/>
    <w:next w:val="6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2" w:customStyle="1">
    <w:name w:val="Heading 2 Char"/>
    <w:basedOn w:val="688"/>
    <w:uiPriority w:val="9"/>
    <w:rPr>
      <w:rFonts w:ascii="Liberation Sans" w:hAnsi="Liberation Sans" w:eastAsia="Liberation Sans" w:cs="Liberation Sans"/>
      <w:sz w:val="34"/>
    </w:rPr>
  </w:style>
  <w:style w:type="character" w:styleId="693" w:customStyle="1">
    <w:name w:val="Heading 3 Char"/>
    <w:basedOn w:val="68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4" w:customStyle="1">
    <w:name w:val="Heading 4 Char"/>
    <w:basedOn w:val="68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5" w:customStyle="1">
    <w:name w:val="Heading 5 Char"/>
    <w:basedOn w:val="68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6" w:customStyle="1">
    <w:name w:val="Heading 6 Char"/>
    <w:basedOn w:val="68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7" w:customStyle="1">
    <w:name w:val="Heading 7 Char"/>
    <w:basedOn w:val="68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8" w:customStyle="1">
    <w:name w:val="Heading 8 Char"/>
    <w:basedOn w:val="68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9" w:customStyle="1">
    <w:name w:val="Heading 9 Char"/>
    <w:basedOn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0" w:customStyle="1">
    <w:name w:val="Title Char"/>
    <w:basedOn w:val="688"/>
    <w:uiPriority w:val="10"/>
    <w:rPr>
      <w:sz w:val="48"/>
      <w:szCs w:val="48"/>
    </w:rPr>
  </w:style>
  <w:style w:type="character" w:styleId="701" w:customStyle="1">
    <w:name w:val="Subtitle Char"/>
    <w:basedOn w:val="688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Footnote Text Char"/>
    <w:uiPriority w:val="99"/>
    <w:rPr>
      <w:sz w:val="18"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Заголовок 1 Знак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688"/>
    <w:link w:val="680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78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after="0" w:line="240" w:lineRule="auto"/>
    </w:pPr>
  </w:style>
  <w:style w:type="paragraph" w:styleId="717">
    <w:name w:val="Title"/>
    <w:basedOn w:val="678"/>
    <w:next w:val="678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Заголовок Знак"/>
    <w:basedOn w:val="688"/>
    <w:link w:val="717"/>
    <w:uiPriority w:val="10"/>
    <w:rPr>
      <w:sz w:val="48"/>
      <w:szCs w:val="48"/>
    </w:rPr>
  </w:style>
  <w:style w:type="paragraph" w:styleId="719">
    <w:name w:val="Subtitle"/>
    <w:basedOn w:val="678"/>
    <w:next w:val="678"/>
    <w:link w:val="720"/>
    <w:uiPriority w:val="11"/>
    <w:qFormat/>
    <w:pPr>
      <w:spacing w:before="200" w:after="200"/>
    </w:pPr>
  </w:style>
  <w:style w:type="character" w:styleId="720" w:customStyle="1">
    <w:name w:val="Подзаголовок Знак"/>
    <w:basedOn w:val="688"/>
    <w:link w:val="719"/>
    <w:uiPriority w:val="11"/>
    <w:rPr>
      <w:sz w:val="24"/>
      <w:szCs w:val="24"/>
    </w:rPr>
  </w:style>
  <w:style w:type="paragraph" w:styleId="721">
    <w:name w:val="Quote"/>
    <w:basedOn w:val="678"/>
    <w:next w:val="678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8"/>
    <w:next w:val="678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688"/>
    <w:uiPriority w:val="99"/>
  </w:style>
  <w:style w:type="character" w:styleId="726" w:customStyle="1">
    <w:name w:val="Footer Char"/>
    <w:basedOn w:val="688"/>
    <w:uiPriority w:val="99"/>
  </w:style>
  <w:style w:type="paragraph" w:styleId="727">
    <w:name w:val="Caption"/>
    <w:basedOn w:val="678"/>
    <w:next w:val="678"/>
    <w:link w:val="72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28" w:customStyle="1">
    <w:name w:val="Название объекта Знак"/>
    <w:link w:val="727"/>
    <w:uiPriority w:val="99"/>
  </w:style>
  <w:style w:type="table" w:styleId="729">
    <w:name w:val="Table Grid"/>
    <w:basedOn w:val="6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0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59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63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73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7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8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2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26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6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0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3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7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0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54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563c1" w:themeColor="hyperlink"/>
      <w:u w:val="single"/>
    </w:rPr>
  </w:style>
  <w:style w:type="paragraph" w:styleId="856">
    <w:name w:val="footnote text"/>
    <w:basedOn w:val="678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688"/>
    <w:uiPriority w:val="99"/>
    <w:unhideWhenUsed/>
    <w:rPr>
      <w:vertAlign w:val="superscript"/>
    </w:rPr>
  </w:style>
  <w:style w:type="paragraph" w:styleId="859">
    <w:name w:val="endnote text"/>
    <w:basedOn w:val="678"/>
    <w:link w:val="860"/>
    <w:uiPriority w:val="99"/>
    <w:semiHidden/>
    <w:unhideWhenUsed/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688"/>
    <w:uiPriority w:val="99"/>
    <w:semiHidden/>
    <w:unhideWhenUsed/>
    <w:rPr>
      <w:vertAlign w:val="superscript"/>
    </w:rPr>
  </w:style>
  <w:style w:type="paragraph" w:styleId="862">
    <w:name w:val="toc 1"/>
    <w:basedOn w:val="678"/>
    <w:next w:val="678"/>
    <w:uiPriority w:val="39"/>
    <w:unhideWhenUsed/>
    <w:pPr>
      <w:spacing w:after="57"/>
    </w:pPr>
  </w:style>
  <w:style w:type="paragraph" w:styleId="863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64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65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66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67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68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69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70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8"/>
    <w:next w:val="678"/>
    <w:uiPriority w:val="99"/>
    <w:unhideWhenUsed/>
  </w:style>
  <w:style w:type="character" w:styleId="873" w:customStyle="1">
    <w:name w:val="Основной текст (2)_"/>
    <w:basedOn w:val="68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874" w:customStyle="1">
    <w:name w:val="Основной текст (2)"/>
    <w:basedOn w:val="87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styleId="875" w:customStyle="1">
    <w:name w:val="Оглавление (2)_"/>
    <w:basedOn w:val="688"/>
    <w:link w:val="884"/>
    <w:rPr>
      <w:rFonts w:ascii="Times New Roman" w:hAnsi="Times New Roman" w:eastAsia="Times New Roman" w:cs="Times New Roman"/>
      <w:spacing w:val="-20"/>
      <w:sz w:val="28"/>
      <w:szCs w:val="28"/>
      <w:shd w:val="clear" w:color="auto" w:fill="ffffff"/>
    </w:rPr>
  </w:style>
  <w:style w:type="character" w:styleId="876" w:customStyle="1">
    <w:name w:val="Оглавление (3)_"/>
    <w:basedOn w:val="688"/>
    <w:link w:val="885"/>
    <w:rPr>
      <w:rFonts w:ascii="Times New Roman" w:hAnsi="Times New Roman" w:eastAsia="Times New Roman" w:cs="Times New Roman"/>
      <w:i/>
      <w:iCs/>
      <w:shd w:val="clear" w:color="auto" w:fill="ffffff"/>
    </w:rPr>
  </w:style>
  <w:style w:type="character" w:styleId="877" w:customStyle="1">
    <w:name w:val="Оглавление (3) + Интервал 1 pt"/>
    <w:basedOn w:val="876"/>
    <w:rPr>
      <w:rFonts w:ascii="Times New Roman" w:hAnsi="Times New Roman" w:eastAsia="Times New Roman" w:cs="Times New Roman"/>
      <w:i/>
      <w:iCs/>
      <w:color w:val="000000"/>
      <w:spacing w:val="20"/>
      <w:position w:val="0"/>
      <w:shd w:val="clear" w:color="auto" w:fill="ffffff"/>
      <w:lang w:val="ru-RU" w:eastAsia="ru-RU" w:bidi="ru-RU"/>
    </w:rPr>
  </w:style>
  <w:style w:type="character" w:styleId="878" w:customStyle="1">
    <w:name w:val="Оглавление (3) + 11;5 pt;Полужирный;Не курсив"/>
    <w:basedOn w:val="876"/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styleId="879" w:customStyle="1">
    <w:name w:val="Оглавление_"/>
    <w:basedOn w:val="68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880" w:customStyle="1">
    <w:name w:val="Оглавление (4)_"/>
    <w:basedOn w:val="688"/>
    <w:link w:val="886"/>
    <w:rPr>
      <w:rFonts w:ascii="Times New Roman" w:hAnsi="Times New Roman" w:eastAsia="Times New Roman" w:cs="Times New Roman"/>
      <w:sz w:val="8"/>
      <w:szCs w:val="8"/>
      <w:shd w:val="clear" w:color="auto" w:fill="ffffff"/>
    </w:rPr>
  </w:style>
  <w:style w:type="character" w:styleId="881" w:customStyle="1">
    <w:name w:val="Оглавление (4) + Курсив"/>
    <w:basedOn w:val="880"/>
    <w:rPr>
      <w:rFonts w:ascii="Times New Roman" w:hAnsi="Times New Roman" w:eastAsia="Times New Roman" w:cs="Times New Roman"/>
      <w:i/>
      <w:iCs/>
      <w:color w:val="000000"/>
      <w:spacing w:val="0"/>
      <w:position w:val="0"/>
      <w:sz w:val="8"/>
      <w:szCs w:val="8"/>
      <w:shd w:val="clear" w:color="auto" w:fill="ffffff"/>
      <w:lang w:val="ru-RU" w:eastAsia="ru-RU" w:bidi="ru-RU"/>
    </w:rPr>
  </w:style>
  <w:style w:type="character" w:styleId="882" w:customStyle="1">
    <w:name w:val="Оглавление"/>
    <w:basedOn w:val="87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styleId="883" w:customStyle="1">
    <w:name w:val="Оглавление (5)_"/>
    <w:basedOn w:val="688"/>
    <w:link w:val="887"/>
    <w:rPr>
      <w:rFonts w:ascii="Times New Roman" w:hAnsi="Times New Roman" w:eastAsia="Times New Roman" w:cs="Times New Roman"/>
      <w:sz w:val="8"/>
      <w:szCs w:val="8"/>
      <w:shd w:val="clear" w:color="auto" w:fill="ffffff"/>
    </w:rPr>
  </w:style>
  <w:style w:type="paragraph" w:styleId="884" w:customStyle="1">
    <w:name w:val="Оглавление (2)"/>
    <w:basedOn w:val="678"/>
    <w:link w:val="875"/>
    <w:pPr>
      <w:ind w:firstLine="740"/>
      <w:jc w:val="both"/>
      <w:spacing w:line="425" w:lineRule="exact"/>
      <w:shd w:val="clear" w:color="auto" w:fill="ffffff"/>
    </w:pPr>
    <w:rPr>
      <w:rFonts w:ascii="Times New Roman" w:hAnsi="Times New Roman" w:eastAsia="Times New Roman" w:cs="Times New Roman"/>
      <w:color w:val="auto"/>
      <w:spacing w:val="-20"/>
      <w:sz w:val="28"/>
      <w:szCs w:val="28"/>
      <w:lang w:eastAsia="en-US" w:bidi="ar-SA"/>
    </w:rPr>
  </w:style>
  <w:style w:type="paragraph" w:styleId="885" w:customStyle="1">
    <w:name w:val="Оглавление (3)"/>
    <w:basedOn w:val="678"/>
    <w:link w:val="876"/>
    <w:pPr>
      <w:spacing w:line="425" w:lineRule="exact"/>
      <w:shd w:val="clear" w:color="auto" w:fill="ffffff"/>
    </w:pPr>
    <w:rPr>
      <w:rFonts w:ascii="Times New Roman" w:hAnsi="Times New Roman" w:eastAsia="Times New Roman" w:cs="Times New Roman"/>
      <w:i/>
      <w:iCs/>
      <w:color w:val="auto"/>
      <w:sz w:val="22"/>
      <w:szCs w:val="22"/>
      <w:lang w:eastAsia="en-US" w:bidi="ar-SA"/>
    </w:rPr>
  </w:style>
  <w:style w:type="paragraph" w:styleId="886" w:customStyle="1">
    <w:name w:val="Оглавление (4)"/>
    <w:basedOn w:val="678"/>
    <w:link w:val="880"/>
    <w:pPr>
      <w:jc w:val="both"/>
      <w:spacing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8"/>
      <w:szCs w:val="8"/>
      <w:lang w:eastAsia="en-US" w:bidi="ar-SA"/>
    </w:rPr>
  </w:style>
  <w:style w:type="paragraph" w:styleId="887" w:customStyle="1">
    <w:name w:val="Оглавление (5)"/>
    <w:basedOn w:val="678"/>
    <w:link w:val="883"/>
    <w:pPr>
      <w:jc w:val="both"/>
      <w:spacing w:before="60" w:after="60"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8"/>
      <w:szCs w:val="8"/>
      <w:lang w:eastAsia="en-US" w:bidi="ar-SA"/>
    </w:rPr>
  </w:style>
  <w:style w:type="paragraph" w:styleId="888">
    <w:name w:val="Header"/>
    <w:basedOn w:val="678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688"/>
    <w:link w:val="888"/>
    <w:uiPriority w:val="99"/>
    <w:rPr>
      <w:rFonts w:ascii="Tahoma" w:hAnsi="Tahoma" w:eastAsia="Tahoma" w:cs="Tahoma"/>
      <w:color w:val="000000"/>
      <w:sz w:val="24"/>
      <w:szCs w:val="24"/>
      <w:lang w:eastAsia="ru-RU" w:bidi="ru-RU"/>
    </w:rPr>
  </w:style>
  <w:style w:type="paragraph" w:styleId="890">
    <w:name w:val="Footer"/>
    <w:basedOn w:val="678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688"/>
    <w:link w:val="890"/>
    <w:uiPriority w:val="99"/>
    <w:rPr>
      <w:rFonts w:ascii="Tahoma" w:hAnsi="Tahoma" w:eastAsia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Стреленко М.А.</dc:creator>
  <cp:keywords/>
  <dc:description/>
  <cp:lastModifiedBy>kuzakova_mu</cp:lastModifiedBy>
  <cp:revision>13</cp:revision>
  <dcterms:created xsi:type="dcterms:W3CDTF">2025-04-15T07:58:00Z</dcterms:created>
  <dcterms:modified xsi:type="dcterms:W3CDTF">2026-05-05T07:35:45Z</dcterms:modified>
</cp:coreProperties>
</file>